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982" w:rsidRDefault="00716982" w:rsidP="00716982">
      <w:pPr>
        <w:spacing w:after="0" w:line="408" w:lineRule="auto"/>
        <w:ind w:left="120"/>
        <w:jc w:val="center"/>
        <w:rPr>
          <w:lang w:val="ru-RU"/>
        </w:rPr>
      </w:pPr>
      <w:bookmarkStart w:id="0" w:name="block-50506136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16982" w:rsidRDefault="00716982" w:rsidP="00716982">
      <w:pPr>
        <w:spacing w:after="0" w:line="408" w:lineRule="auto"/>
        <w:ind w:left="120"/>
        <w:jc w:val="center"/>
        <w:rPr>
          <w:lang w:val="ru-RU"/>
        </w:rPr>
      </w:pPr>
      <w:bookmarkStart w:id="1" w:name="f82fad9e-4303-40e0-b615-d8bb07699b65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спорта РК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16982" w:rsidRDefault="00716982" w:rsidP="0071698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Петрозаводского городского округа</w:t>
      </w:r>
      <w:bookmarkStart w:id="2" w:name="f11d21d1-8bec-4df3-85d2-f4d0bca3e7ae"/>
      <w:bookmarkEnd w:id="2"/>
    </w:p>
    <w:p w:rsidR="00716982" w:rsidRDefault="00716982" w:rsidP="0071698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МОУ «Гимназия №17»</w:t>
      </w:r>
    </w:p>
    <w:p w:rsidR="00716982" w:rsidRDefault="00716982" w:rsidP="00716982">
      <w:pPr>
        <w:spacing w:after="0"/>
        <w:ind w:left="120"/>
        <w:rPr>
          <w:lang w:val="ru-RU"/>
        </w:rPr>
      </w:pPr>
    </w:p>
    <w:p w:rsidR="00716982" w:rsidRDefault="00716982" w:rsidP="00716982">
      <w:pPr>
        <w:spacing w:after="0"/>
        <w:ind w:left="120"/>
        <w:rPr>
          <w:lang w:val="ru-RU"/>
        </w:rPr>
      </w:pPr>
    </w:p>
    <w:p w:rsidR="00716982" w:rsidRDefault="00716982" w:rsidP="00716982">
      <w:pPr>
        <w:spacing w:after="0"/>
        <w:ind w:left="120"/>
        <w:rPr>
          <w:lang w:val="ru-RU"/>
        </w:rPr>
      </w:pPr>
    </w:p>
    <w:p w:rsidR="00716982" w:rsidRDefault="00716982" w:rsidP="0071698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Принята педагогическим советом </w:t>
      </w:r>
    </w:p>
    <w:p w:rsidR="00716982" w:rsidRDefault="00716982" w:rsidP="00716982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от 30 августа 2023 г., протокол № 10 </w:t>
      </w:r>
    </w:p>
    <w:p w:rsidR="00716982" w:rsidRDefault="00716982" w:rsidP="00716982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(с изменениями от 29 августа 2025 года, протокол №12)</w:t>
      </w:r>
    </w:p>
    <w:p w:rsidR="00716982" w:rsidRDefault="00716982" w:rsidP="0071698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ru-RU"/>
        </w:rPr>
      </w:pPr>
    </w:p>
    <w:p w:rsidR="00716982" w:rsidRDefault="00716982" w:rsidP="0071698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Утверждена приказом директора</w:t>
      </w:r>
    </w:p>
    <w:p w:rsidR="00716982" w:rsidRDefault="00716982" w:rsidP="0071698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№314 от 30 августа 2023 г. (с изменениями Приказ №280 от 29 августа 2025 года)</w:t>
      </w:r>
    </w:p>
    <w:p w:rsidR="00716982" w:rsidRDefault="00716982" w:rsidP="00716982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Директор________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Л.А.Вострякова</w:t>
      </w:r>
      <w:proofErr w:type="spellEnd"/>
    </w:p>
    <w:p w:rsidR="00716982" w:rsidRDefault="00716982" w:rsidP="00716982">
      <w:pPr>
        <w:spacing w:after="0" w:line="360" w:lineRule="auto"/>
        <w:jc w:val="right"/>
        <w:rPr>
          <w:rFonts w:ascii="Times New Roman" w:eastAsia="Times New Roman" w:hAnsi="Times New Roman"/>
          <w:b/>
          <w:color w:val="333333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</w:p>
    <w:p w:rsidR="00716982" w:rsidRDefault="00716982" w:rsidP="00716982">
      <w:pPr>
        <w:spacing w:after="0"/>
        <w:ind w:left="120"/>
        <w:jc w:val="right"/>
        <w:rPr>
          <w:lang w:val="ru-RU"/>
        </w:rPr>
      </w:pPr>
    </w:p>
    <w:p w:rsidR="00716982" w:rsidRDefault="00716982" w:rsidP="00716982">
      <w:pPr>
        <w:spacing w:after="0"/>
        <w:ind w:left="120"/>
        <w:rPr>
          <w:lang w:val="ru-RU"/>
        </w:rPr>
      </w:pPr>
    </w:p>
    <w:p w:rsidR="00716982" w:rsidRDefault="00716982" w:rsidP="00716982">
      <w:pPr>
        <w:spacing w:after="0"/>
        <w:ind w:left="120"/>
        <w:rPr>
          <w:lang w:val="ru-RU"/>
        </w:rPr>
      </w:pPr>
    </w:p>
    <w:p w:rsidR="00716982" w:rsidRDefault="00716982" w:rsidP="00716982">
      <w:pPr>
        <w:spacing w:after="0" w:line="408" w:lineRule="auto"/>
        <w:ind w:left="120"/>
        <w:jc w:val="center"/>
        <w:rPr>
          <w:sz w:val="36"/>
          <w:szCs w:val="36"/>
          <w:lang w:val="ru-RU"/>
        </w:rPr>
      </w:pPr>
      <w:r>
        <w:rPr>
          <w:rFonts w:ascii="Times New Roman" w:hAnsi="Times New Roman"/>
          <w:b/>
          <w:color w:val="000000"/>
          <w:sz w:val="36"/>
          <w:szCs w:val="36"/>
          <w:lang w:val="ru-RU"/>
        </w:rPr>
        <w:t>РАБОЧАЯ ПРОГРАММА</w:t>
      </w:r>
    </w:p>
    <w:p w:rsidR="00716982" w:rsidRDefault="00716982" w:rsidP="00716982">
      <w:pPr>
        <w:spacing w:after="0"/>
        <w:ind w:left="120"/>
        <w:rPr>
          <w:lang w:val="ru-RU"/>
        </w:rPr>
      </w:pPr>
    </w:p>
    <w:p w:rsidR="00716982" w:rsidRDefault="00716982" w:rsidP="0071698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 УЧЕБНОМУ ПРЕДМЕТУ</w:t>
      </w:r>
    </w:p>
    <w:p w:rsidR="00716982" w:rsidRDefault="00716982" w:rsidP="0071698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«МУЗЫКА»</w:t>
      </w:r>
    </w:p>
    <w:p w:rsidR="00716982" w:rsidRDefault="00716982" w:rsidP="0071698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ДЛЯ ОБУЧАЮЩИХСЯ 1-4 КЛАССОВ</w:t>
      </w:r>
    </w:p>
    <w:p w:rsidR="00716982" w:rsidRDefault="00716982" w:rsidP="00716982">
      <w:pPr>
        <w:spacing w:after="0"/>
        <w:ind w:left="120"/>
        <w:jc w:val="center"/>
        <w:rPr>
          <w:lang w:val="ru-RU"/>
        </w:rPr>
      </w:pPr>
    </w:p>
    <w:p w:rsidR="00716982" w:rsidRDefault="00716982" w:rsidP="00716982">
      <w:pPr>
        <w:spacing w:after="0"/>
        <w:ind w:left="120"/>
        <w:jc w:val="center"/>
        <w:rPr>
          <w:lang w:val="ru-RU"/>
        </w:rPr>
      </w:pPr>
    </w:p>
    <w:p w:rsidR="00716982" w:rsidRDefault="00716982" w:rsidP="00716982">
      <w:pPr>
        <w:spacing w:after="0"/>
        <w:ind w:left="120"/>
        <w:jc w:val="center"/>
        <w:rPr>
          <w:lang w:val="ru-RU"/>
        </w:rPr>
      </w:pPr>
    </w:p>
    <w:p w:rsidR="00716982" w:rsidRDefault="00716982" w:rsidP="00716982">
      <w:pPr>
        <w:spacing w:after="0"/>
        <w:ind w:left="120"/>
        <w:jc w:val="center"/>
        <w:rPr>
          <w:lang w:val="ru-RU"/>
        </w:rPr>
      </w:pPr>
    </w:p>
    <w:p w:rsidR="00716982" w:rsidRDefault="00716982" w:rsidP="00716982">
      <w:pPr>
        <w:spacing w:after="0"/>
        <w:ind w:left="120"/>
        <w:jc w:val="center"/>
        <w:rPr>
          <w:lang w:val="ru-RU"/>
        </w:rPr>
      </w:pPr>
    </w:p>
    <w:p w:rsidR="00716982" w:rsidRDefault="00716982" w:rsidP="00716982">
      <w:pPr>
        <w:spacing w:after="0"/>
        <w:ind w:left="120"/>
        <w:jc w:val="center"/>
        <w:rPr>
          <w:lang w:val="ru-RU"/>
        </w:rPr>
      </w:pPr>
    </w:p>
    <w:p w:rsidR="00716982" w:rsidRDefault="00716982" w:rsidP="00716982">
      <w:pPr>
        <w:spacing w:after="0"/>
        <w:ind w:left="120"/>
        <w:jc w:val="center"/>
        <w:rPr>
          <w:lang w:val="ru-RU"/>
        </w:rPr>
      </w:pPr>
    </w:p>
    <w:p w:rsidR="00716982" w:rsidRDefault="00716982" w:rsidP="00716982">
      <w:pPr>
        <w:spacing w:after="0"/>
        <w:ind w:left="120"/>
        <w:jc w:val="center"/>
        <w:rPr>
          <w:lang w:val="ru-RU"/>
        </w:rPr>
      </w:pPr>
    </w:p>
    <w:p w:rsidR="00716982" w:rsidRDefault="00716982" w:rsidP="00716982">
      <w:pPr>
        <w:spacing w:after="0"/>
        <w:ind w:left="120"/>
        <w:jc w:val="center"/>
        <w:rPr>
          <w:lang w:val="ru-RU"/>
        </w:rPr>
      </w:pPr>
      <w:bookmarkStart w:id="3" w:name="8f40cabc-1e83-4907-ad8f-f4ef8375b8cd"/>
      <w:r>
        <w:rPr>
          <w:rFonts w:ascii="Times New Roman" w:hAnsi="Times New Roman"/>
          <w:b/>
          <w:color w:val="000000"/>
          <w:sz w:val="28"/>
          <w:lang w:val="ru-RU"/>
        </w:rPr>
        <w:t>Петрозаводск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2023</w:t>
      </w:r>
    </w:p>
    <w:p w:rsidR="006B366A" w:rsidRPr="0002087E" w:rsidRDefault="006B366A" w:rsidP="0002087E">
      <w:pPr>
        <w:spacing w:after="0"/>
        <w:ind w:left="120"/>
        <w:jc w:val="center"/>
        <w:rPr>
          <w:lang w:val="ru-RU"/>
        </w:rPr>
        <w:sectPr w:rsidR="006B366A" w:rsidRPr="0002087E">
          <w:pgSz w:w="11906" w:h="16383"/>
          <w:pgMar w:top="1134" w:right="850" w:bottom="1134" w:left="1701" w:header="720" w:footer="720" w:gutter="0"/>
          <w:cols w:space="720"/>
        </w:sectPr>
      </w:pP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bookmarkStart w:id="4" w:name="block-50506137"/>
      <w:bookmarkEnd w:id="0"/>
      <w:r w:rsidRPr="0002087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B366A" w:rsidRPr="0002087E" w:rsidRDefault="006B366A">
      <w:pPr>
        <w:spacing w:after="0" w:line="264" w:lineRule="auto"/>
        <w:ind w:left="120"/>
        <w:jc w:val="both"/>
        <w:rPr>
          <w:lang w:val="ru-RU"/>
        </w:rPr>
      </w:pP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02087E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02087E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</w:t>
      </w: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02087E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02087E">
        <w:rPr>
          <w:rFonts w:ascii="Times New Roman" w:hAnsi="Times New Roman"/>
          <w:color w:val="000000"/>
          <w:sz w:val="28"/>
          <w:lang w:val="ru-RU"/>
        </w:rPr>
        <w:t>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02087E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</w:t>
      </w: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>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02087E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02087E">
        <w:rPr>
          <w:rFonts w:ascii="Times New Roman" w:hAnsi="Times New Roman"/>
          <w:color w:val="000000"/>
          <w:sz w:val="28"/>
          <w:lang w:val="ru-RU"/>
        </w:rPr>
        <w:t>, рекомендо</w:t>
      </w:r>
      <w:r w:rsidR="00040874">
        <w:rPr>
          <w:rFonts w:ascii="Times New Roman" w:hAnsi="Times New Roman"/>
          <w:color w:val="000000"/>
          <w:sz w:val="28"/>
          <w:lang w:val="ru-RU"/>
        </w:rPr>
        <w:t>ванных для изучения музыки ‑ 131</w:t>
      </w:r>
      <w:r w:rsidRPr="0002087E">
        <w:rPr>
          <w:rFonts w:ascii="Times New Roman" w:hAnsi="Times New Roman"/>
          <w:color w:val="000000"/>
          <w:sz w:val="28"/>
          <w:lang w:val="ru-RU"/>
        </w:rPr>
        <w:t xml:space="preserve"> часов:</w:t>
      </w:r>
    </w:p>
    <w:p w:rsidR="006B366A" w:rsidRPr="0002087E" w:rsidRDefault="000408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1 классе – 29 часов</w:t>
      </w:r>
      <w:r w:rsidR="003B08CE" w:rsidRPr="0002087E">
        <w:rPr>
          <w:rFonts w:ascii="Times New Roman" w:hAnsi="Times New Roman"/>
          <w:color w:val="000000"/>
          <w:sz w:val="28"/>
          <w:lang w:val="ru-RU"/>
        </w:rPr>
        <w:t xml:space="preserve"> (1 час в неделю</w:t>
      </w:r>
      <w:r>
        <w:rPr>
          <w:rFonts w:ascii="Times New Roman" w:hAnsi="Times New Roman"/>
          <w:color w:val="000000"/>
          <w:sz w:val="28"/>
          <w:lang w:val="ru-RU"/>
        </w:rPr>
        <w:t>, учитывая адаптационный период в сентябре- октябре 0,5 часа в неделю</w:t>
      </w:r>
      <w:r w:rsidR="003B08CE" w:rsidRPr="0002087E">
        <w:rPr>
          <w:rFonts w:ascii="Times New Roman" w:hAnsi="Times New Roman"/>
          <w:color w:val="000000"/>
          <w:sz w:val="28"/>
          <w:lang w:val="ru-RU"/>
        </w:rPr>
        <w:t xml:space="preserve">),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 2 классе – 34 часа (1 час в неделю),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6B366A" w:rsidRPr="0002087E" w:rsidRDefault="006B366A">
      <w:pPr>
        <w:rPr>
          <w:lang w:val="ru-RU"/>
        </w:rPr>
        <w:sectPr w:rsidR="006B366A" w:rsidRPr="0002087E">
          <w:pgSz w:w="11906" w:h="16383"/>
          <w:pgMar w:top="1134" w:right="850" w:bottom="1134" w:left="1701" w:header="720" w:footer="720" w:gutter="0"/>
          <w:cols w:space="720"/>
        </w:sectPr>
      </w:pP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bookmarkStart w:id="5" w:name="block-50506138"/>
      <w:bookmarkEnd w:id="4"/>
      <w:r w:rsidRPr="0002087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B366A" w:rsidRPr="0002087E" w:rsidRDefault="006B366A">
      <w:pPr>
        <w:spacing w:after="0" w:line="264" w:lineRule="auto"/>
        <w:ind w:left="120"/>
        <w:jc w:val="both"/>
        <w:rPr>
          <w:lang w:val="ru-RU"/>
        </w:rPr>
      </w:pP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B366A" w:rsidRPr="0002087E" w:rsidRDefault="006B366A">
      <w:pPr>
        <w:spacing w:after="0"/>
        <w:ind w:left="120"/>
        <w:rPr>
          <w:lang w:val="ru-RU"/>
        </w:rPr>
      </w:pPr>
    </w:p>
    <w:p w:rsidR="006B366A" w:rsidRPr="0002087E" w:rsidRDefault="003B08CE">
      <w:pPr>
        <w:spacing w:after="0"/>
        <w:ind w:left="120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6B366A" w:rsidRPr="0002087E" w:rsidRDefault="006B366A">
      <w:pPr>
        <w:spacing w:after="0"/>
        <w:ind w:left="120"/>
        <w:rPr>
          <w:lang w:val="ru-RU"/>
        </w:rPr>
      </w:pP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).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02087E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02087E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6B366A" w:rsidRPr="0002087E" w:rsidRDefault="006B366A">
      <w:pPr>
        <w:spacing w:after="0"/>
        <w:ind w:left="120"/>
        <w:rPr>
          <w:lang w:val="ru-RU"/>
        </w:rPr>
      </w:pPr>
    </w:p>
    <w:p w:rsidR="006B366A" w:rsidRPr="0002087E" w:rsidRDefault="003B08CE">
      <w:pPr>
        <w:spacing w:after="0"/>
        <w:ind w:left="120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2 «Классическая музыка»</w:t>
      </w:r>
      <w:r w:rsidRPr="000208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B366A" w:rsidRPr="0002087E" w:rsidRDefault="006B366A">
      <w:pPr>
        <w:spacing w:after="0"/>
        <w:ind w:left="120"/>
        <w:rPr>
          <w:lang w:val="ru-RU"/>
        </w:rPr>
      </w:pP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02087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2087E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» К.В. Глюка, «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6B366A" w:rsidRPr="00716982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 w:rsidRPr="00716982">
        <w:rPr>
          <w:rFonts w:ascii="Times New Roman" w:hAnsi="Times New Roman"/>
          <w:color w:val="000000"/>
          <w:sz w:val="28"/>
          <w:lang w:val="ru-RU"/>
        </w:rPr>
        <w:t>Кантата. Песня, романс, вокализ, кант.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6B366A" w:rsidRPr="00716982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r w:rsidRPr="00716982">
        <w:rPr>
          <w:rFonts w:ascii="Times New Roman" w:hAnsi="Times New Roman"/>
          <w:color w:val="000000"/>
          <w:sz w:val="28"/>
          <w:lang w:val="ru-RU"/>
        </w:rPr>
        <w:t>Альбом. Цикл. Сюита. Соната. Квартет.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>описание своего впечатления от восприятия;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>вокализация тем инструментальных сочинений; разучивание, исполнение доступных вокальных сочинений;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6B366A" w:rsidRPr="0002087E" w:rsidRDefault="006B366A">
      <w:pPr>
        <w:spacing w:after="0"/>
        <w:ind w:left="120"/>
        <w:rPr>
          <w:lang w:val="ru-RU"/>
        </w:rPr>
      </w:pPr>
    </w:p>
    <w:p w:rsidR="006B366A" w:rsidRPr="0002087E" w:rsidRDefault="003B08CE">
      <w:pPr>
        <w:spacing w:after="0"/>
        <w:ind w:left="120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6B366A" w:rsidRPr="0002087E" w:rsidRDefault="006B366A">
      <w:pPr>
        <w:spacing w:after="0"/>
        <w:ind w:left="120"/>
        <w:rPr>
          <w:lang w:val="ru-RU"/>
        </w:rPr>
      </w:pP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</w:t>
      </w: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>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рефлексия собственного эмоционального состояния после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танцевальных композициях и импровизациях;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6B366A" w:rsidRPr="00716982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Содержание: Гимн России – главный музыкальный символ нашей страны. </w:t>
      </w:r>
      <w:r w:rsidRPr="00716982">
        <w:rPr>
          <w:rFonts w:ascii="Times New Roman" w:hAnsi="Times New Roman"/>
          <w:color w:val="000000"/>
          <w:sz w:val="28"/>
          <w:lang w:val="ru-RU"/>
        </w:rPr>
        <w:t>Традиции исполнения Гимна России. Другие гимны.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6B366A" w:rsidRPr="0002087E" w:rsidRDefault="006B366A">
      <w:pPr>
        <w:spacing w:after="0"/>
        <w:ind w:left="120"/>
        <w:rPr>
          <w:lang w:val="ru-RU"/>
        </w:rPr>
      </w:pPr>
    </w:p>
    <w:p w:rsidR="006B366A" w:rsidRPr="0002087E" w:rsidRDefault="003B08CE">
      <w:pPr>
        <w:spacing w:after="0"/>
        <w:ind w:left="120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6B366A" w:rsidRPr="0002087E" w:rsidRDefault="006B366A">
      <w:pPr>
        <w:spacing w:after="0"/>
        <w:ind w:left="120"/>
        <w:rPr>
          <w:lang w:val="ru-RU"/>
        </w:rPr>
      </w:pP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</w:t>
      </w: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народов нет непереходимых границ» – тезис, выдвинутый Д.Б.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</w:t>
      </w:r>
      <w:r w:rsidRPr="00F61524">
        <w:rPr>
          <w:rFonts w:ascii="Times New Roman" w:hAnsi="Times New Roman"/>
          <w:color w:val="000000"/>
          <w:sz w:val="28"/>
          <w:lang w:val="ru-RU"/>
        </w:rPr>
        <w:t xml:space="preserve">Искусство игры на гитаре, кастаньеты, латиноамериканские ударные инструменты. </w:t>
      </w:r>
      <w:r w:rsidRPr="0002087E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, босса-нова и другие).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6B366A" w:rsidRPr="0002087E" w:rsidRDefault="006B366A">
      <w:pPr>
        <w:spacing w:after="0"/>
        <w:ind w:left="120"/>
        <w:rPr>
          <w:lang w:val="ru-RU"/>
        </w:rPr>
      </w:pPr>
    </w:p>
    <w:p w:rsidR="006B366A" w:rsidRPr="0002087E" w:rsidRDefault="003B08CE">
      <w:pPr>
        <w:spacing w:after="0"/>
        <w:ind w:left="120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0208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B366A" w:rsidRPr="0002087E" w:rsidRDefault="006B366A">
      <w:pPr>
        <w:spacing w:after="0"/>
        <w:ind w:left="120"/>
        <w:rPr>
          <w:lang w:val="ru-RU"/>
        </w:rPr>
      </w:pP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слушание музыки русских композиторов с ярко выраженным изобразительным элементом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02087E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02087E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6B366A" w:rsidRPr="0002087E" w:rsidRDefault="006B366A">
      <w:pPr>
        <w:spacing w:after="0"/>
        <w:ind w:left="120"/>
        <w:rPr>
          <w:lang w:val="ru-RU"/>
        </w:rPr>
      </w:pPr>
    </w:p>
    <w:p w:rsidR="006B366A" w:rsidRPr="0002087E" w:rsidRDefault="003B08CE">
      <w:pPr>
        <w:spacing w:after="0"/>
        <w:ind w:left="120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6B366A" w:rsidRPr="0002087E" w:rsidRDefault="006B366A">
      <w:pPr>
        <w:spacing w:after="0"/>
        <w:ind w:left="120"/>
        <w:rPr>
          <w:lang w:val="ru-RU"/>
        </w:rPr>
      </w:pP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6B366A" w:rsidRPr="00716982" w:rsidRDefault="003B08CE">
      <w:pPr>
        <w:spacing w:after="0" w:line="264" w:lineRule="auto"/>
        <w:ind w:left="120"/>
        <w:jc w:val="both"/>
        <w:rPr>
          <w:lang w:val="ru-RU"/>
        </w:rPr>
      </w:pPr>
      <w:r w:rsidRPr="00716982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Содержание: Сольные номера и массовые сцены балетного спектакля. Фрагменты, отдельные номера из балетов отечественных композиторов </w:t>
      </w: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>(например, балеты П.И. Чайковского, С.С. Прокофьева, А.И. Хачатуряна, В.А. Гаврилина, Р.К. Щедрина).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6B366A" w:rsidRPr="00716982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»), Дж. </w:t>
      </w:r>
      <w:r w:rsidRPr="00716982">
        <w:rPr>
          <w:rFonts w:ascii="Times New Roman" w:hAnsi="Times New Roman"/>
          <w:color w:val="000000"/>
          <w:sz w:val="28"/>
          <w:lang w:val="ru-RU"/>
        </w:rPr>
        <w:t>Верди и других композиторов).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>звучащие и терминологические тесты;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02087E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вариативно: виртуальный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6B366A" w:rsidRPr="0002087E" w:rsidRDefault="006B366A">
      <w:pPr>
        <w:spacing w:after="0"/>
        <w:ind w:left="120"/>
        <w:rPr>
          <w:lang w:val="ru-RU"/>
        </w:rPr>
      </w:pPr>
    </w:p>
    <w:p w:rsidR="006B366A" w:rsidRPr="0002087E" w:rsidRDefault="003B08CE">
      <w:pPr>
        <w:spacing w:after="0"/>
        <w:ind w:left="120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6B366A" w:rsidRPr="0002087E" w:rsidRDefault="006B366A">
      <w:pPr>
        <w:spacing w:after="0"/>
        <w:ind w:left="120"/>
        <w:rPr>
          <w:lang w:val="ru-RU"/>
        </w:rPr>
      </w:pP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>обсуждение комплекса выразительных средств, наблюдение за изменением характера музыки;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>подбор электронных тембров для создания музыки к фантастическому фильму;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02087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02087E">
        <w:rPr>
          <w:rFonts w:ascii="Times New Roman" w:hAnsi="Times New Roman"/>
          <w:color w:val="000000"/>
          <w:sz w:val="28"/>
          <w:lang w:val="ru-RU"/>
        </w:rPr>
        <w:t>).</w:t>
      </w:r>
    </w:p>
    <w:p w:rsidR="006B366A" w:rsidRPr="0002087E" w:rsidRDefault="006B366A">
      <w:pPr>
        <w:spacing w:after="0"/>
        <w:ind w:left="120"/>
        <w:rPr>
          <w:lang w:val="ru-RU"/>
        </w:rPr>
      </w:pPr>
    </w:p>
    <w:p w:rsidR="006B366A" w:rsidRPr="0002087E" w:rsidRDefault="003B08CE">
      <w:pPr>
        <w:spacing w:after="0"/>
        <w:ind w:left="120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6B366A" w:rsidRPr="0002087E" w:rsidRDefault="006B366A">
      <w:pPr>
        <w:spacing w:after="0"/>
        <w:ind w:left="120"/>
        <w:rPr>
          <w:lang w:val="ru-RU"/>
        </w:rPr>
      </w:pP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исполнение песен,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»;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и песен с ярко выраженной характерной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и песен с мелодическим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вариаций.</w:t>
      </w:r>
    </w:p>
    <w:p w:rsidR="006B366A" w:rsidRPr="0002087E" w:rsidRDefault="006B366A">
      <w:pPr>
        <w:rPr>
          <w:lang w:val="ru-RU"/>
        </w:rPr>
        <w:sectPr w:rsidR="006B366A" w:rsidRPr="0002087E">
          <w:pgSz w:w="11906" w:h="16383"/>
          <w:pgMar w:top="1134" w:right="850" w:bottom="1134" w:left="1701" w:header="720" w:footer="720" w:gutter="0"/>
          <w:cols w:space="720"/>
        </w:sectPr>
      </w:pP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bookmarkStart w:id="6" w:name="block-50506139"/>
      <w:bookmarkEnd w:id="5"/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6B366A" w:rsidRPr="0002087E" w:rsidRDefault="006B366A">
      <w:pPr>
        <w:spacing w:after="0" w:line="264" w:lineRule="auto"/>
        <w:ind w:left="120"/>
        <w:jc w:val="both"/>
        <w:rPr>
          <w:lang w:val="ru-RU"/>
        </w:rPr>
      </w:pP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B366A" w:rsidRPr="0002087E" w:rsidRDefault="006B366A">
      <w:pPr>
        <w:spacing w:after="0" w:line="264" w:lineRule="auto"/>
        <w:ind w:left="120"/>
        <w:jc w:val="both"/>
        <w:rPr>
          <w:lang w:val="ru-RU"/>
        </w:rPr>
      </w:pP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6B366A" w:rsidRPr="0002087E" w:rsidRDefault="006B366A">
      <w:pPr>
        <w:spacing w:after="0"/>
        <w:ind w:left="120"/>
        <w:rPr>
          <w:lang w:val="ru-RU"/>
        </w:rPr>
      </w:pPr>
      <w:bookmarkStart w:id="7" w:name="_Toc139972685"/>
      <w:bookmarkEnd w:id="7"/>
    </w:p>
    <w:p w:rsidR="006B366A" w:rsidRPr="0002087E" w:rsidRDefault="006B366A">
      <w:pPr>
        <w:spacing w:after="0" w:line="264" w:lineRule="auto"/>
        <w:ind w:left="120"/>
        <w:jc w:val="both"/>
        <w:rPr>
          <w:lang w:val="ru-RU"/>
        </w:rPr>
      </w:pP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B366A" w:rsidRPr="0002087E" w:rsidRDefault="006B366A">
      <w:pPr>
        <w:spacing w:after="0" w:line="264" w:lineRule="auto"/>
        <w:ind w:left="120"/>
        <w:jc w:val="both"/>
        <w:rPr>
          <w:lang w:val="ru-RU"/>
        </w:rPr>
      </w:pP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208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02087E">
        <w:rPr>
          <w:rFonts w:ascii="Times New Roman" w:hAnsi="Times New Roman"/>
          <w:color w:val="000000"/>
          <w:sz w:val="28"/>
          <w:lang w:val="ru-RU"/>
        </w:rPr>
        <w:t>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02087E">
        <w:rPr>
          <w:rFonts w:ascii="Times New Roman" w:hAnsi="Times New Roman"/>
          <w:color w:val="000000"/>
          <w:sz w:val="28"/>
          <w:lang w:val="ru-RU"/>
        </w:rPr>
        <w:t>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02087E">
        <w:rPr>
          <w:rFonts w:ascii="Times New Roman" w:hAnsi="Times New Roman"/>
          <w:color w:val="000000"/>
          <w:sz w:val="28"/>
          <w:lang w:val="ru-RU"/>
        </w:rPr>
        <w:t>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02087E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02087E">
        <w:rPr>
          <w:rFonts w:ascii="Times New Roman" w:hAnsi="Times New Roman"/>
          <w:color w:val="000000"/>
          <w:sz w:val="28"/>
          <w:lang w:val="ru-RU"/>
        </w:rPr>
        <w:t>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02087E">
        <w:rPr>
          <w:rFonts w:ascii="Times New Roman" w:hAnsi="Times New Roman"/>
          <w:color w:val="000000"/>
          <w:sz w:val="28"/>
          <w:lang w:val="ru-RU"/>
        </w:rPr>
        <w:t>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02087E">
        <w:rPr>
          <w:rFonts w:ascii="Times New Roman" w:hAnsi="Times New Roman"/>
          <w:color w:val="000000"/>
          <w:sz w:val="28"/>
          <w:lang w:val="ru-RU"/>
        </w:rPr>
        <w:t>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6B366A" w:rsidRPr="0002087E" w:rsidRDefault="006B366A">
      <w:pPr>
        <w:spacing w:after="0"/>
        <w:ind w:left="120"/>
        <w:rPr>
          <w:lang w:val="ru-RU"/>
        </w:rPr>
      </w:pPr>
      <w:bookmarkStart w:id="8" w:name="_Toc139972686"/>
      <w:bookmarkEnd w:id="8"/>
    </w:p>
    <w:p w:rsidR="006B366A" w:rsidRPr="0002087E" w:rsidRDefault="006B366A">
      <w:pPr>
        <w:spacing w:after="0" w:line="264" w:lineRule="auto"/>
        <w:ind w:left="120"/>
        <w:jc w:val="both"/>
        <w:rPr>
          <w:lang w:val="ru-RU"/>
        </w:rPr>
      </w:pP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B366A" w:rsidRPr="0002087E" w:rsidRDefault="006B366A">
      <w:pPr>
        <w:spacing w:after="0" w:line="264" w:lineRule="auto"/>
        <w:ind w:left="120"/>
        <w:jc w:val="both"/>
        <w:rPr>
          <w:lang w:val="ru-RU"/>
        </w:rPr>
      </w:pP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6B366A" w:rsidRPr="0002087E" w:rsidRDefault="006B366A">
      <w:pPr>
        <w:spacing w:after="0" w:line="264" w:lineRule="auto"/>
        <w:ind w:left="120"/>
        <w:jc w:val="both"/>
        <w:rPr>
          <w:lang w:val="ru-RU"/>
        </w:rPr>
      </w:pPr>
    </w:p>
    <w:p w:rsidR="006B366A" w:rsidRPr="0002087E" w:rsidRDefault="003B08CE">
      <w:pPr>
        <w:spacing w:after="0" w:line="264" w:lineRule="auto"/>
        <w:ind w:left="12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ударных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02087E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02087E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lastRenderedPageBreak/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6B366A" w:rsidRPr="0002087E" w:rsidRDefault="003B08CE">
      <w:pPr>
        <w:spacing w:after="0" w:line="264" w:lineRule="auto"/>
        <w:ind w:firstLine="600"/>
        <w:jc w:val="both"/>
        <w:rPr>
          <w:lang w:val="ru-RU"/>
        </w:rPr>
      </w:pPr>
      <w:r w:rsidRPr="0002087E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6B366A" w:rsidRPr="0002087E" w:rsidRDefault="006B366A">
      <w:pPr>
        <w:rPr>
          <w:lang w:val="ru-RU"/>
        </w:rPr>
        <w:sectPr w:rsidR="006B366A" w:rsidRPr="0002087E">
          <w:pgSz w:w="11906" w:h="16383"/>
          <w:pgMar w:top="1134" w:right="850" w:bottom="1134" w:left="1701" w:header="720" w:footer="720" w:gutter="0"/>
          <w:cols w:space="720"/>
        </w:sectPr>
      </w:pPr>
    </w:p>
    <w:p w:rsidR="006B366A" w:rsidRDefault="003B08CE">
      <w:pPr>
        <w:spacing w:after="0"/>
        <w:ind w:left="120"/>
      </w:pPr>
      <w:bookmarkStart w:id="9" w:name="block-50506140"/>
      <w:bookmarkEnd w:id="6"/>
      <w:r w:rsidRPr="000208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B366A" w:rsidRDefault="003B08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6663"/>
        <w:gridCol w:w="2551"/>
        <w:gridCol w:w="3561"/>
      </w:tblGrid>
      <w:tr w:rsidR="006B366A" w:rsidTr="00040874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366A" w:rsidRDefault="006B366A">
            <w:pPr>
              <w:spacing w:after="0"/>
              <w:ind w:left="135"/>
            </w:pPr>
          </w:p>
        </w:tc>
        <w:tc>
          <w:tcPr>
            <w:tcW w:w="66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66A" w:rsidRDefault="006B366A"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66A" w:rsidRDefault="006B366A">
            <w:pPr>
              <w:spacing w:after="0"/>
              <w:ind w:left="135"/>
            </w:pPr>
          </w:p>
        </w:tc>
      </w:tr>
      <w:tr w:rsidR="006B366A" w:rsidTr="00040874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66A" w:rsidRDefault="006B366A"/>
        </w:tc>
        <w:tc>
          <w:tcPr>
            <w:tcW w:w="66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66A" w:rsidRDefault="006B366A"/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66A" w:rsidRDefault="006B366A">
            <w:pPr>
              <w:spacing w:after="0"/>
              <w:ind w:left="135"/>
            </w:pPr>
          </w:p>
        </w:tc>
        <w:tc>
          <w:tcPr>
            <w:tcW w:w="35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66A" w:rsidRDefault="006B366A"/>
        </w:tc>
      </w:tr>
      <w:tr w:rsidR="006B366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B366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6B366A" w:rsidTr="0004087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Кабалевского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А.Пришельца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«Моя Россия» (муз. 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4087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кузнице», «Веселые гуси», «Скок, скок, молодой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-чернозем», «У кота-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воркота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4087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4087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С.Прокофьев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. Симфоническая сказка «Петя и Волк»; Н. Римский-Корсаков «Садко»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4087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4087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40874">
        <w:trPr>
          <w:trHeight w:val="144"/>
          <w:tblCellSpacing w:w="20" w:type="nil"/>
        </w:trPr>
        <w:tc>
          <w:tcPr>
            <w:tcW w:w="7350" w:type="dxa"/>
            <w:gridSpan w:val="2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6B366A" w:rsidRDefault="006B366A"/>
        </w:tc>
      </w:tr>
      <w:tr w:rsidR="006B366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40874" w:rsidRPr="00040874" w:rsidTr="0004087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040874" w:rsidRPr="0002087E" w:rsidRDefault="00040874" w:rsidP="00040874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74" w:rsidRPr="00040874" w:rsidRDefault="00040874" w:rsidP="00040874">
            <w:pPr>
              <w:spacing w:after="0"/>
              <w:ind w:left="135"/>
              <w:jc w:val="center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0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040874" w:rsidRPr="00040874" w:rsidRDefault="00040874" w:rsidP="00040874">
            <w:pPr>
              <w:spacing w:after="0"/>
              <w:ind w:left="135"/>
              <w:rPr>
                <w:lang w:val="ru-RU"/>
              </w:rPr>
            </w:pPr>
          </w:p>
        </w:tc>
      </w:tr>
      <w:tr w:rsidR="00040874" w:rsidTr="0004087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40874" w:rsidRPr="00040874" w:rsidRDefault="00397C97" w:rsidP="000408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040874" w:rsidRPr="0002087E" w:rsidRDefault="00040874" w:rsidP="00040874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И.С.Бах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«Шутка»,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В.Моцарт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» К.В. Глюка, «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Сиринкс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» К. Дебюсси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</w:pPr>
          </w:p>
        </w:tc>
      </w:tr>
      <w:tr w:rsidR="00040874" w:rsidTr="0004087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40874" w:rsidRPr="00397C97" w:rsidRDefault="00397C97" w:rsidP="000408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040874" w:rsidRPr="0002087E" w:rsidRDefault="00040874" w:rsidP="00040874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</w:pPr>
          </w:p>
        </w:tc>
      </w:tr>
      <w:tr w:rsidR="00040874" w:rsidTr="0004087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40874" w:rsidRPr="00397C97" w:rsidRDefault="00397C97" w:rsidP="0004087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040874" w:rsidRPr="0002087E" w:rsidRDefault="00040874" w:rsidP="00040874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</w:pPr>
          </w:p>
        </w:tc>
      </w:tr>
      <w:tr w:rsidR="00040874" w:rsidTr="0004087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40874" w:rsidRDefault="00397C97" w:rsidP="00040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040874" w:rsidRPr="0002087E" w:rsidRDefault="00040874" w:rsidP="00040874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</w:pPr>
          </w:p>
        </w:tc>
      </w:tr>
      <w:tr w:rsidR="00040874" w:rsidTr="0004087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40874" w:rsidRDefault="00397C97" w:rsidP="00040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  <w:bookmarkStart w:id="10" w:name="_GoBack"/>
            <w:bookmarkEnd w:id="10"/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040874" w:rsidRPr="0002087E" w:rsidRDefault="00040874" w:rsidP="00040874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 «Афинские развалины»,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И.Брамс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«Колыбельная»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</w:pPr>
          </w:p>
        </w:tc>
      </w:tr>
      <w:tr w:rsidR="00040874" w:rsidTr="00040874">
        <w:trPr>
          <w:trHeight w:val="144"/>
          <w:tblCellSpacing w:w="20" w:type="nil"/>
        </w:trPr>
        <w:tc>
          <w:tcPr>
            <w:tcW w:w="7350" w:type="dxa"/>
            <w:gridSpan w:val="2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/>
        </w:tc>
      </w:tr>
      <w:tr w:rsidR="00040874" w:rsidRPr="00397C9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40874" w:rsidRPr="0002087E" w:rsidRDefault="00040874" w:rsidP="00040874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08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40874" w:rsidTr="0004087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П.И.Чайковского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Э.Грига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музыка вечера - «Вечерняя сказка» А.И. Хачатуряна; «Колыбельная медведицы» сл. Яковлева, муз.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</w:pPr>
          </w:p>
        </w:tc>
      </w:tr>
      <w:tr w:rsidR="00040874" w:rsidTr="0004087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040874" w:rsidRPr="0002087E" w:rsidRDefault="00040874" w:rsidP="00040874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</w:pPr>
          </w:p>
        </w:tc>
      </w:tr>
      <w:tr w:rsidR="00040874" w:rsidRPr="00040874" w:rsidTr="0004087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040874" w:rsidRPr="0002087E" w:rsidRDefault="00040874" w:rsidP="00040874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«Добрый жук», песня из к/ф «Золушка», И. Дунаевский Полька; И.С. Бах «Волынка»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74" w:rsidRPr="00040874" w:rsidRDefault="00040874" w:rsidP="00040874">
            <w:pPr>
              <w:spacing w:after="0"/>
              <w:ind w:left="135"/>
              <w:jc w:val="center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0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040874" w:rsidRPr="00040874" w:rsidRDefault="00040874" w:rsidP="00040874">
            <w:pPr>
              <w:spacing w:after="0"/>
              <w:ind w:left="135"/>
              <w:rPr>
                <w:lang w:val="ru-RU"/>
              </w:rPr>
            </w:pPr>
          </w:p>
        </w:tc>
      </w:tr>
      <w:tr w:rsidR="00040874" w:rsidRPr="00040874" w:rsidTr="00040874">
        <w:trPr>
          <w:trHeight w:val="144"/>
          <w:tblCellSpacing w:w="20" w:type="nil"/>
        </w:trPr>
        <w:tc>
          <w:tcPr>
            <w:tcW w:w="7350" w:type="dxa"/>
            <w:gridSpan w:val="2"/>
            <w:tcMar>
              <w:top w:w="50" w:type="dxa"/>
              <w:left w:w="100" w:type="dxa"/>
            </w:tcMar>
            <w:vAlign w:val="center"/>
          </w:tcPr>
          <w:p w:rsidR="00040874" w:rsidRPr="00040874" w:rsidRDefault="00040874" w:rsidP="00040874">
            <w:pPr>
              <w:spacing w:after="0"/>
              <w:ind w:left="135"/>
              <w:rPr>
                <w:lang w:val="ru-RU"/>
              </w:rPr>
            </w:pPr>
            <w:r w:rsidRPr="00040874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74" w:rsidRPr="00040874" w:rsidRDefault="00040874" w:rsidP="0004087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040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040874" w:rsidRPr="00040874" w:rsidRDefault="00040874" w:rsidP="00040874">
            <w:pPr>
              <w:rPr>
                <w:lang w:val="ru-RU"/>
              </w:rPr>
            </w:pPr>
          </w:p>
        </w:tc>
      </w:tr>
      <w:tr w:rsidR="00040874" w:rsidRPr="0004087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40874" w:rsidRPr="00040874" w:rsidRDefault="00040874" w:rsidP="00040874">
            <w:pPr>
              <w:spacing w:after="0"/>
              <w:ind w:left="135"/>
              <w:rPr>
                <w:lang w:val="ru-RU"/>
              </w:rPr>
            </w:pPr>
            <w:r w:rsidRPr="000408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ВАРИАТИВНАЯ ЧАСТЬ</w:t>
            </w:r>
          </w:p>
        </w:tc>
      </w:tr>
      <w:tr w:rsidR="00040874" w:rsidRPr="0004087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40874" w:rsidRPr="00040874" w:rsidRDefault="00040874" w:rsidP="00040874">
            <w:pPr>
              <w:spacing w:after="0"/>
              <w:ind w:left="135"/>
              <w:rPr>
                <w:lang w:val="ru-RU"/>
              </w:rPr>
            </w:pPr>
            <w:r w:rsidRPr="000408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40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08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народов мира</w:t>
            </w:r>
          </w:p>
        </w:tc>
      </w:tr>
      <w:tr w:rsidR="00040874" w:rsidTr="0004087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40874" w:rsidRPr="00040874" w:rsidRDefault="00040874" w:rsidP="00040874">
            <w:pPr>
              <w:spacing w:after="0"/>
              <w:rPr>
                <w:lang w:val="ru-RU"/>
              </w:rPr>
            </w:pPr>
            <w:r w:rsidRPr="00040874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040874" w:rsidRPr="0002087E" w:rsidRDefault="00040874" w:rsidP="00040874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</w:pPr>
          </w:p>
        </w:tc>
      </w:tr>
      <w:tr w:rsidR="00040874" w:rsidTr="0004087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040874" w:rsidRPr="0002087E" w:rsidRDefault="00040874" w:rsidP="00040874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А.Хачатуряна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</w:pPr>
          </w:p>
        </w:tc>
      </w:tr>
      <w:tr w:rsidR="00040874" w:rsidTr="0004087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040874" w:rsidRPr="0002087E" w:rsidRDefault="00040874" w:rsidP="00040874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</w:pPr>
          </w:p>
        </w:tc>
      </w:tr>
      <w:tr w:rsidR="00040874" w:rsidTr="00040874">
        <w:trPr>
          <w:trHeight w:val="144"/>
          <w:tblCellSpacing w:w="20" w:type="nil"/>
        </w:trPr>
        <w:tc>
          <w:tcPr>
            <w:tcW w:w="7350" w:type="dxa"/>
            <w:gridSpan w:val="2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/>
        </w:tc>
      </w:tr>
      <w:tr w:rsidR="0004087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40874" w:rsidTr="0004087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040874" w:rsidRPr="0002087E" w:rsidRDefault="00040874" w:rsidP="00040874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</w:pPr>
          </w:p>
        </w:tc>
      </w:tr>
      <w:tr w:rsidR="00040874" w:rsidTr="0004087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040874" w:rsidRPr="0002087E" w:rsidRDefault="00040874" w:rsidP="00040874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праздники:Рождественский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</w:pPr>
          </w:p>
        </w:tc>
      </w:tr>
      <w:tr w:rsidR="00040874" w:rsidTr="00040874">
        <w:trPr>
          <w:trHeight w:val="144"/>
          <w:tblCellSpacing w:w="20" w:type="nil"/>
        </w:trPr>
        <w:tc>
          <w:tcPr>
            <w:tcW w:w="7350" w:type="dxa"/>
            <w:gridSpan w:val="2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/>
        </w:tc>
      </w:tr>
      <w:tr w:rsidR="00040874" w:rsidRPr="00397C9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40874" w:rsidRPr="0002087E" w:rsidRDefault="00040874" w:rsidP="00040874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08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40874" w:rsidTr="0004087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040874" w:rsidRPr="0002087E" w:rsidRDefault="00040874" w:rsidP="00040874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</w:pPr>
          </w:p>
        </w:tc>
      </w:tr>
      <w:tr w:rsidR="00040874" w:rsidTr="0004087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040874" w:rsidRPr="0002087E" w:rsidRDefault="00040874" w:rsidP="00040874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</w:pPr>
          </w:p>
        </w:tc>
      </w:tr>
      <w:tr w:rsidR="00040874" w:rsidTr="0004087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040874" w:rsidRPr="0002087E" w:rsidRDefault="00040874" w:rsidP="00040874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</w:pPr>
          </w:p>
        </w:tc>
      </w:tr>
      <w:tr w:rsidR="00040874" w:rsidTr="0004087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040874" w:rsidRPr="0002087E" w:rsidRDefault="00040874" w:rsidP="00040874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</w:pPr>
          </w:p>
        </w:tc>
      </w:tr>
      <w:tr w:rsidR="00040874" w:rsidTr="00040874">
        <w:trPr>
          <w:trHeight w:val="144"/>
          <w:tblCellSpacing w:w="20" w:type="nil"/>
        </w:trPr>
        <w:tc>
          <w:tcPr>
            <w:tcW w:w="7350" w:type="dxa"/>
            <w:gridSpan w:val="2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/>
        </w:tc>
      </w:tr>
      <w:tr w:rsidR="0004087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040874" w:rsidTr="0004087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040874" w:rsidRPr="0002087E" w:rsidRDefault="00040874" w:rsidP="00040874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классики:В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Моцарт «Колыбельная»; А. Вивальди «Летняя гроза» в современной обработке, Ф. Шуберт «Аве Мария»; Поль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 в современной обработке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</w:pPr>
          </w:p>
        </w:tc>
      </w:tr>
      <w:tr w:rsidR="00040874" w:rsidTr="0004087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040874" w:rsidRPr="0002087E" w:rsidRDefault="00040874" w:rsidP="00040874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А.Рыбников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</w:pPr>
          </w:p>
        </w:tc>
      </w:tr>
      <w:tr w:rsidR="00040874" w:rsidTr="00040874">
        <w:trPr>
          <w:trHeight w:val="144"/>
          <w:tblCellSpacing w:w="20" w:type="nil"/>
        </w:trPr>
        <w:tc>
          <w:tcPr>
            <w:tcW w:w="7350" w:type="dxa"/>
            <w:gridSpan w:val="2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/>
        </w:tc>
      </w:tr>
      <w:tr w:rsidR="0004087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040874" w:rsidTr="0004087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040874" w:rsidRPr="0002087E" w:rsidRDefault="00040874" w:rsidP="00040874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</w:pPr>
          </w:p>
        </w:tc>
      </w:tr>
      <w:tr w:rsidR="00040874" w:rsidTr="0004087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040874" w:rsidRPr="0002087E" w:rsidRDefault="00040874" w:rsidP="00040874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Кабалевский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</w:pPr>
          </w:p>
        </w:tc>
      </w:tr>
      <w:tr w:rsidR="00040874" w:rsidTr="00040874">
        <w:trPr>
          <w:trHeight w:val="144"/>
          <w:tblCellSpacing w:w="20" w:type="nil"/>
        </w:trPr>
        <w:tc>
          <w:tcPr>
            <w:tcW w:w="7350" w:type="dxa"/>
            <w:gridSpan w:val="2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/>
        </w:tc>
      </w:tr>
      <w:tr w:rsidR="00040874" w:rsidTr="00040874">
        <w:trPr>
          <w:trHeight w:val="144"/>
          <w:tblCellSpacing w:w="20" w:type="nil"/>
        </w:trPr>
        <w:tc>
          <w:tcPr>
            <w:tcW w:w="7350" w:type="dxa"/>
            <w:gridSpan w:val="2"/>
            <w:tcMar>
              <w:top w:w="50" w:type="dxa"/>
              <w:left w:w="100" w:type="dxa"/>
            </w:tcMar>
            <w:vAlign w:val="center"/>
          </w:tcPr>
          <w:p w:rsidR="00040874" w:rsidRPr="0002087E" w:rsidRDefault="00040874" w:rsidP="00040874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61" w:type="dxa"/>
            <w:tcMar>
              <w:top w:w="50" w:type="dxa"/>
              <w:left w:w="100" w:type="dxa"/>
            </w:tcMar>
            <w:vAlign w:val="center"/>
          </w:tcPr>
          <w:p w:rsidR="00040874" w:rsidRDefault="00040874" w:rsidP="00040874"/>
        </w:tc>
      </w:tr>
    </w:tbl>
    <w:p w:rsidR="006B366A" w:rsidRDefault="006B366A">
      <w:pPr>
        <w:sectPr w:rsidR="006B36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366A" w:rsidRDefault="003B08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6379"/>
        <w:gridCol w:w="2835"/>
        <w:gridCol w:w="3419"/>
      </w:tblGrid>
      <w:tr w:rsidR="006B366A" w:rsidTr="0002087E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366A" w:rsidRDefault="006B366A">
            <w:pPr>
              <w:spacing w:after="0"/>
              <w:ind w:left="135"/>
            </w:pPr>
          </w:p>
        </w:tc>
        <w:tc>
          <w:tcPr>
            <w:tcW w:w="6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66A" w:rsidRDefault="006B366A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4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66A" w:rsidRDefault="006B366A"/>
        </w:tc>
        <w:tc>
          <w:tcPr>
            <w:tcW w:w="63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66A" w:rsidRDefault="006B366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66A" w:rsidRDefault="006B366A">
            <w:pPr>
              <w:spacing w:after="0"/>
              <w:ind w:left="135"/>
            </w:pPr>
          </w:p>
        </w:tc>
        <w:tc>
          <w:tcPr>
            <w:tcW w:w="34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66A" w:rsidRDefault="006B366A"/>
        </w:tc>
      </w:tr>
      <w:tr w:rsidR="006B366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B366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«Вместе весело шагать»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Вольге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коми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«Провожание»; татарская народная песня «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Туган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як»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/>
        </w:tc>
      </w:tr>
      <w:tr w:rsidR="006B366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Москве-реке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/>
        </w:tc>
      </w:tr>
      <w:tr w:rsidR="006B366A" w:rsidRPr="00397C9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08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/>
        </w:tc>
      </w:tr>
      <w:tr w:rsidR="006B366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B366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/>
        </w:tc>
      </w:tr>
      <w:tr w:rsidR="006B366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хора братии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Оптиной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Пустыни; С.В. Рахманинов «Богородице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/>
        </w:tc>
      </w:tr>
      <w:tr w:rsidR="006B366A" w:rsidRPr="00397C9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08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С.С.Прокофьева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А.Толстой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»: «Три чуда», «Полет шмеля»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«Звуки музыки»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/>
        </w:tc>
      </w:tr>
      <w:tr w:rsidR="006B366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Джоплин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регтайм «Артист эстрады». Б.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Тиэл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прекрасен мир!», Д.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Херман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в исполнении Л.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Армстронга</w:t>
            </w:r>
            <w:proofErr w:type="spellEnd"/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О.Газманов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«Люси» в исполнении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Р.Газманова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(6 лет); И.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Лиева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, Э. Терская «Мама» в исполнении группы «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Рирада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Сигмейстер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/>
        </w:tc>
      </w:tr>
      <w:tr w:rsidR="006B366A" w:rsidTr="0002087E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419" w:type="dxa"/>
            <w:tcMar>
              <w:top w:w="50" w:type="dxa"/>
              <w:left w:w="100" w:type="dxa"/>
            </w:tcMar>
            <w:vAlign w:val="center"/>
          </w:tcPr>
          <w:p w:rsidR="006B366A" w:rsidRDefault="006B366A"/>
        </w:tc>
      </w:tr>
    </w:tbl>
    <w:p w:rsidR="006B366A" w:rsidRDefault="006B366A">
      <w:pPr>
        <w:sectPr w:rsidR="006B36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366A" w:rsidRDefault="003B08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6379"/>
        <w:gridCol w:w="2410"/>
        <w:gridCol w:w="3844"/>
      </w:tblGrid>
      <w:tr w:rsidR="006B366A" w:rsidTr="0002087E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366A" w:rsidRDefault="006B366A">
            <w:pPr>
              <w:spacing w:after="0"/>
              <w:ind w:left="135"/>
            </w:pPr>
          </w:p>
        </w:tc>
        <w:tc>
          <w:tcPr>
            <w:tcW w:w="6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66A" w:rsidRDefault="006B366A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66A" w:rsidRDefault="006B366A"/>
        </w:tc>
        <w:tc>
          <w:tcPr>
            <w:tcW w:w="63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66A" w:rsidRDefault="006B366A"/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66A" w:rsidRDefault="006B366A">
            <w:pPr>
              <w:spacing w:after="0"/>
              <w:ind w:left="135"/>
            </w:pPr>
          </w:p>
        </w:tc>
        <w:tc>
          <w:tcPr>
            <w:tcW w:w="38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66A" w:rsidRDefault="006B366A"/>
        </w:tc>
      </w:tr>
      <w:tr w:rsidR="006B366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B366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«Крылатые качели»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«Среди долины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ровныя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наигрыши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мелодии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Апипа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А.Эшпай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«Песни горных и луговых мари»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Default="006B366A"/>
        </w:tc>
      </w:tr>
      <w:tr w:rsidR="006B366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с оркестром П.И. Чайковского (фрагменты), </w:t>
            </w: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песня Леля «Туча со громом сговаривалась» из оперы «Снегурочка» Н.А. Римского- Корсакова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Ю.М.Чичков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— это я и ты»; А.П. Бородин, А.К.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Тюильрийский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Эдвард Григ музыка к драме Генрика Ибсена «Пер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Гюнт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Л.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«Лунная соната», «К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Элизе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», «Сурок»; канон В.А. Моцарта «Слава солнцу, слава миру»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Default="006B366A"/>
        </w:tc>
      </w:tr>
      <w:tr w:rsidR="006B366A" w:rsidRPr="00397C9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08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пещере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Ю.Чичкова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сл.Ю.Энтина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«Песенка про жирафа»;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М.И.Глинка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Контрданс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Бетховена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Default="006B366A"/>
        </w:tc>
      </w:tr>
      <w:tr w:rsidR="006B366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B366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Ч.Биксио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.В. Рахманинов «Не пой, красавица при мне» и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Ж.Бизе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Фарандола из 2-й сюиты «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персидок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оперы «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Хованщина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саблями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Default="006B366A"/>
        </w:tc>
      </w:tr>
      <w:tr w:rsidR="006B366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вербное воскресенье: «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Вербочки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русского поэта 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Выучи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Гречанинова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Глиэра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Default="006B366A"/>
        </w:tc>
      </w:tr>
      <w:tr w:rsidR="006B366A" w:rsidRPr="00397C9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08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Default="006B366A"/>
        </w:tc>
      </w:tr>
      <w:tr w:rsidR="006B366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пьесы В.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Малярова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сюиты «В монастыре» «У иконы Богородицы», «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Величит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Э.Артемьев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«Поход» из к/ф «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Сибириада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», «Слушая Баха» из к/ф «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Солярис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Default="006B366A"/>
        </w:tc>
      </w:tr>
      <w:tr w:rsidR="006B366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Радецки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Default="006B366A"/>
        </w:tc>
      </w:tr>
      <w:tr w:rsidR="006B366A" w:rsidTr="0002087E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6B366A" w:rsidRDefault="006B366A"/>
        </w:tc>
      </w:tr>
    </w:tbl>
    <w:p w:rsidR="006B366A" w:rsidRDefault="006B366A">
      <w:pPr>
        <w:sectPr w:rsidR="006B36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366A" w:rsidRDefault="003B08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6257"/>
        <w:gridCol w:w="2693"/>
        <w:gridCol w:w="3703"/>
      </w:tblGrid>
      <w:tr w:rsidR="006B366A" w:rsidTr="0002087E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366A" w:rsidRDefault="006B366A">
            <w:pPr>
              <w:spacing w:after="0"/>
              <w:ind w:left="135"/>
            </w:pPr>
          </w:p>
        </w:tc>
        <w:tc>
          <w:tcPr>
            <w:tcW w:w="62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66A" w:rsidRDefault="006B366A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66A" w:rsidRDefault="006B366A">
            <w:pPr>
              <w:spacing w:after="0"/>
              <w:ind w:left="135"/>
            </w:pPr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66A" w:rsidRDefault="006B366A"/>
        </w:tc>
        <w:tc>
          <w:tcPr>
            <w:tcW w:w="62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66A" w:rsidRDefault="006B366A"/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366A" w:rsidRDefault="006B366A">
            <w:pPr>
              <w:spacing w:after="0"/>
              <w:ind w:left="135"/>
            </w:pPr>
          </w:p>
        </w:tc>
        <w:tc>
          <w:tcPr>
            <w:tcW w:w="37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366A" w:rsidRDefault="006B366A"/>
        </w:tc>
      </w:tr>
      <w:tr w:rsidR="006B366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B366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257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«Лесной олень»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257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257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257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257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257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из оперы </w:t>
            </w: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7066" w:type="dxa"/>
            <w:gridSpan w:val="2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Default="006B366A"/>
        </w:tc>
      </w:tr>
      <w:tr w:rsidR="006B366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257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Поппинс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, до свидания»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257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257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257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257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Шехеразада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257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257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257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» (1 сюита: Прелюдия, Менуэт, Перезвон, 2 сюита: Фарандола – фрагменты)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6257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Скерцо из «Богатырской» симфонии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А.П.Бородина</w:t>
            </w:r>
            <w:proofErr w:type="spellEnd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7066" w:type="dxa"/>
            <w:gridSpan w:val="2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Default="006B366A"/>
        </w:tc>
      </w:tr>
      <w:tr w:rsidR="006B366A" w:rsidRPr="00397C9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08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257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«Прекрасное далеко»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7066" w:type="dxa"/>
            <w:gridSpan w:val="2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Default="006B366A"/>
        </w:tc>
      </w:tr>
      <w:tr w:rsidR="006B366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B366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257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бакши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др.); К.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Караев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Колыбельная и танец из балета «Тропою грома». И.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Лученок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Ясень «Майский вальс».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А.Пахмутова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«Беловежская пуща» в исполнении ВИА «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Песняры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257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А.Дворжак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Влтава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7066" w:type="dxa"/>
            <w:gridSpan w:val="2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Default="006B366A"/>
        </w:tc>
      </w:tr>
      <w:tr w:rsidR="006B366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257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7066" w:type="dxa"/>
            <w:gridSpan w:val="2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Default="006B366A"/>
        </w:tc>
      </w:tr>
      <w:tr w:rsidR="006B366A" w:rsidRPr="00397C9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08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257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Будашкина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257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257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257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» Н.А. Римского-Корсакова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257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С.С.Прокофьева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«Война и мир»; попурри на темы песен военных лет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7066" w:type="dxa"/>
            <w:gridSpan w:val="2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Default="006B366A"/>
        </w:tc>
      </w:tr>
      <w:tr w:rsidR="006B366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257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6257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Дж. Гершвин «Летнее время»,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Д.Эллингтон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«Караван».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Г.Миллер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«Серенада лунного света», «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7066" w:type="dxa"/>
            <w:gridSpan w:val="2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Default="006B366A"/>
        </w:tc>
      </w:tr>
      <w:tr w:rsidR="006B366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257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С.В.Рахманинов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«Сирень»;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Р.Щедрин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. Концерт для оркестра «Озорные частушки»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66A" w:rsidRPr="00397C97" w:rsidTr="0002087E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257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язык: Я. Сибелиус «Грустный вальс»; К. </w:t>
            </w:r>
            <w:proofErr w:type="spellStart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Орф</w:t>
            </w:r>
            <w:proofErr w:type="spellEnd"/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20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366A" w:rsidTr="0002087E">
        <w:trPr>
          <w:trHeight w:val="144"/>
          <w:tblCellSpacing w:w="20" w:type="nil"/>
        </w:trPr>
        <w:tc>
          <w:tcPr>
            <w:tcW w:w="7066" w:type="dxa"/>
            <w:gridSpan w:val="2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Default="006B366A"/>
        </w:tc>
      </w:tr>
      <w:tr w:rsidR="006B366A" w:rsidTr="0002087E">
        <w:trPr>
          <w:trHeight w:val="144"/>
          <w:tblCellSpacing w:w="20" w:type="nil"/>
        </w:trPr>
        <w:tc>
          <w:tcPr>
            <w:tcW w:w="7066" w:type="dxa"/>
            <w:gridSpan w:val="2"/>
            <w:tcMar>
              <w:top w:w="50" w:type="dxa"/>
              <w:left w:w="100" w:type="dxa"/>
            </w:tcMar>
            <w:vAlign w:val="center"/>
          </w:tcPr>
          <w:p w:rsidR="006B366A" w:rsidRPr="0002087E" w:rsidRDefault="003B08CE">
            <w:pPr>
              <w:spacing w:after="0"/>
              <w:ind w:left="135"/>
              <w:rPr>
                <w:lang w:val="ru-RU"/>
              </w:rPr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6B366A" w:rsidRDefault="003B08CE">
            <w:pPr>
              <w:spacing w:after="0"/>
              <w:ind w:left="135"/>
              <w:jc w:val="center"/>
            </w:pPr>
            <w:r w:rsidRPr="00020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 w:rsidR="006B366A" w:rsidRDefault="006B366A"/>
        </w:tc>
      </w:tr>
    </w:tbl>
    <w:p w:rsidR="006B366A" w:rsidRDefault="006B366A">
      <w:pPr>
        <w:sectPr w:rsidR="006B36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366A" w:rsidRDefault="006B366A">
      <w:pPr>
        <w:sectPr w:rsidR="006B366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50506141"/>
      <w:bookmarkEnd w:id="9"/>
    </w:p>
    <w:bookmarkEnd w:id="11"/>
    <w:p w:rsidR="003B08CE" w:rsidRPr="0002087E" w:rsidRDefault="003B08CE">
      <w:pPr>
        <w:rPr>
          <w:lang w:val="ru-RU"/>
        </w:rPr>
      </w:pPr>
    </w:p>
    <w:sectPr w:rsidR="003B08CE" w:rsidRPr="0002087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6A"/>
    <w:rsid w:val="0002087E"/>
    <w:rsid w:val="00040874"/>
    <w:rsid w:val="00397C97"/>
    <w:rsid w:val="003B08CE"/>
    <w:rsid w:val="006B366A"/>
    <w:rsid w:val="00716982"/>
    <w:rsid w:val="00A53921"/>
    <w:rsid w:val="00AB184F"/>
    <w:rsid w:val="00B526DE"/>
    <w:rsid w:val="00F6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BB21"/>
  <w15:docId w15:val="{86D86A8D-D7E6-475E-B849-63AC0746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m.edsoo.ru/7f411bf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65</Pages>
  <Words>15593</Words>
  <Characters>88881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2025-06-05T06:55:00Z</dcterms:created>
  <dcterms:modified xsi:type="dcterms:W3CDTF">2025-09-03T10:17:00Z</dcterms:modified>
</cp:coreProperties>
</file>